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76AD">
        <w:rPr>
          <w:rFonts w:ascii="Times New Roman" w:hAnsi="Times New Roman" w:cs="Times New Roman"/>
          <w:b/>
          <w:bCs/>
          <w:sz w:val="28"/>
          <w:szCs w:val="28"/>
        </w:rPr>
        <w:t>ПРАВИТЕЛЬСТВО СМОЛЕНСКОЙ ОБЛАСТИ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A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AD">
        <w:rPr>
          <w:rFonts w:ascii="Times New Roman" w:hAnsi="Times New Roman" w:cs="Times New Roman"/>
          <w:b/>
          <w:bCs/>
          <w:sz w:val="28"/>
          <w:szCs w:val="28"/>
        </w:rPr>
        <w:t>от 24 ноября 2023 г. N 113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б утверждении перечня должностей 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гражданской службы С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моленской области, замещение которых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налагает на гражданина запрет открывать и иметь счета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(вклады), хранить наличные денежные средства и ценности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в иностранных банках, расположенных за пределами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едерации, владеть и (или) пользоваться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иностранными финансовыми инструментами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976AD">
          <w:rPr>
            <w:rFonts w:ascii="Times New Roman" w:hAnsi="Times New Roman" w:cs="Times New Roman"/>
            <w:color w:val="0000FF"/>
            <w:sz w:val="28"/>
            <w:szCs w:val="28"/>
          </w:rPr>
          <w:t>подпунктом "и" пункта 1 части 1 статьи 2</w:t>
        </w:r>
      </w:hyperlink>
      <w:r w:rsidRPr="00D976AD">
        <w:rPr>
          <w:rFonts w:ascii="Times New Roman" w:hAnsi="Times New Roman" w:cs="Times New Roman"/>
          <w:sz w:val="28"/>
          <w:szCs w:val="28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Правительство Смоленской области постановляет: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history="1">
        <w:r w:rsidRPr="00D976A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976AD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Смоленской области, замещение которых налагает на гражданина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D976A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976AD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17.04.2015 N 223 "Об утверждении перечня должностей государственной гражданской службы Смоленской области, замещение которых налагает на гражданина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6AD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976A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976AD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19.02.2021 N 84 "О внесении изменения в перечень должностей государственной гражданской службы Смоленской области, замещение которых налагает на гражданина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proofErr w:type="gramEnd"/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Губернатор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В.Н.АНОХИН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от 24.11.2023 N 113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AD" w:rsidRPr="00D976AD" w:rsidRDefault="00D976AD" w:rsidP="00B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D976A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976AD" w:rsidRPr="00D976AD" w:rsidRDefault="00D976AD" w:rsidP="00B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AD">
        <w:rPr>
          <w:rFonts w:ascii="Times New Roman" w:hAnsi="Times New Roman" w:cs="Times New Roman"/>
          <w:b/>
          <w:bCs/>
          <w:sz w:val="28"/>
          <w:szCs w:val="28"/>
        </w:rPr>
        <w:t>должностей госу</w:t>
      </w:r>
      <w:r>
        <w:rPr>
          <w:rFonts w:ascii="Times New Roman" w:hAnsi="Times New Roman" w:cs="Times New Roman"/>
          <w:b/>
          <w:bCs/>
          <w:sz w:val="28"/>
          <w:szCs w:val="28"/>
        </w:rPr>
        <w:t>дарственной гражданской службы С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моленской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области, замещение которых налагает на гражданина запрет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открывать и иметь счета (вклады), хранить наличные денежные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средства и ценности в иностранных банках, расположенных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пределами территории Российской Ф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едерации, владеть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6AD">
        <w:rPr>
          <w:rFonts w:ascii="Times New Roman" w:hAnsi="Times New Roman" w:cs="Times New Roman"/>
          <w:b/>
          <w:bCs/>
          <w:sz w:val="28"/>
          <w:szCs w:val="28"/>
        </w:rPr>
        <w:t>и (или) пользоваться иностранными финансовыми инструментами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отдельные должности государственной гражданской службы смоленской области, исполнение обязанностей по которым предусматривает допу</w:t>
      </w:r>
      <w:proofErr w:type="gramStart"/>
      <w:r w:rsidRPr="00D976AD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D976AD">
        <w:rPr>
          <w:rFonts w:ascii="Times New Roman" w:hAnsi="Times New Roman" w:cs="Times New Roman"/>
          <w:sz w:val="28"/>
          <w:szCs w:val="28"/>
        </w:rPr>
        <w:t>едениям особой важности: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начальник отдела специальной работы аппарата правительства Смоленской области;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D976AD">
        <w:rPr>
          <w:rFonts w:ascii="Times New Roman" w:hAnsi="Times New Roman" w:cs="Times New Roman"/>
          <w:sz w:val="28"/>
          <w:szCs w:val="28"/>
        </w:rPr>
        <w:t>начальника отдела специальной работы Аппарата Правительства</w:t>
      </w:r>
      <w:proofErr w:type="gramEnd"/>
      <w:r w:rsidRPr="00D976AD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консультант отдела специальной работы Аппарата Правительства Смоленской области;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AD">
        <w:rPr>
          <w:rFonts w:ascii="Times New Roman" w:hAnsi="Times New Roman" w:cs="Times New Roman"/>
          <w:sz w:val="28"/>
          <w:szCs w:val="28"/>
        </w:rPr>
        <w:t>главный специалист отдела специальной работы Аппарата Правительства Смоленской области.</w:t>
      </w: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AD" w:rsidRPr="00D976AD" w:rsidRDefault="00D976AD" w:rsidP="00D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AD" w:rsidRPr="00D976AD" w:rsidRDefault="00D976AD" w:rsidP="00D976AD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EC8" w:rsidRPr="00D976AD" w:rsidRDefault="00253EC8" w:rsidP="00D976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3EC8" w:rsidRPr="00D976AD" w:rsidSect="00D976AD">
      <w:headerReference w:type="default" r:id="rId9"/>
      <w:pgSz w:w="11905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56" w:rsidRDefault="007D3656" w:rsidP="00D976AD">
      <w:pPr>
        <w:spacing w:after="0" w:line="240" w:lineRule="auto"/>
      </w:pPr>
      <w:r>
        <w:separator/>
      </w:r>
    </w:p>
  </w:endnote>
  <w:endnote w:type="continuationSeparator" w:id="0">
    <w:p w:rsidR="007D3656" w:rsidRDefault="007D3656" w:rsidP="00D9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56" w:rsidRDefault="007D3656" w:rsidP="00D976AD">
      <w:pPr>
        <w:spacing w:after="0" w:line="240" w:lineRule="auto"/>
      </w:pPr>
      <w:r>
        <w:separator/>
      </w:r>
    </w:p>
  </w:footnote>
  <w:footnote w:type="continuationSeparator" w:id="0">
    <w:p w:rsidR="007D3656" w:rsidRDefault="007D3656" w:rsidP="00D9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42266"/>
      <w:docPartObj>
        <w:docPartGallery w:val="Page Numbers (Top of Page)"/>
        <w:docPartUnique/>
      </w:docPartObj>
    </w:sdtPr>
    <w:sdtContent>
      <w:p w:rsidR="00D976AD" w:rsidRDefault="00867264">
        <w:pPr>
          <w:pStyle w:val="a3"/>
          <w:jc w:val="center"/>
        </w:pPr>
        <w:fldSimple w:instr=" PAGE   \* MERGEFORMAT ">
          <w:r w:rsidR="00B62C5A">
            <w:rPr>
              <w:noProof/>
            </w:rPr>
            <w:t>2</w:t>
          </w:r>
        </w:fldSimple>
      </w:p>
    </w:sdtContent>
  </w:sdt>
  <w:p w:rsidR="00D976AD" w:rsidRDefault="00D976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6AD"/>
    <w:rsid w:val="001949AA"/>
    <w:rsid w:val="00253EC8"/>
    <w:rsid w:val="005A5F6B"/>
    <w:rsid w:val="007D3656"/>
    <w:rsid w:val="00867264"/>
    <w:rsid w:val="008D52D3"/>
    <w:rsid w:val="00B62C5A"/>
    <w:rsid w:val="00D9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AD"/>
  </w:style>
  <w:style w:type="paragraph" w:styleId="a5">
    <w:name w:val="footer"/>
    <w:basedOn w:val="a"/>
    <w:link w:val="a6"/>
    <w:uiPriority w:val="99"/>
    <w:semiHidden/>
    <w:unhideWhenUsed/>
    <w:rsid w:val="00D9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172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188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0&amp;dst=10006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Timoshenko</dc:creator>
  <cp:keywords/>
  <dc:description/>
  <cp:lastModifiedBy>Timoshenko</cp:lastModifiedBy>
  <cp:revision>5</cp:revision>
  <dcterms:created xsi:type="dcterms:W3CDTF">2025-08-28T09:32:00Z</dcterms:created>
  <dcterms:modified xsi:type="dcterms:W3CDTF">2025-08-28T09:46:00Z</dcterms:modified>
</cp:coreProperties>
</file>